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9" w:type="pct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419"/>
        <w:gridCol w:w="6474"/>
      </w:tblGrid>
      <w:tr w:rsidR="008C7377" w:rsidRPr="00A52A6F" w14:paraId="5DB5FE3B" w14:textId="77777777" w:rsidTr="00D45C4E">
        <w:trPr>
          <w:trHeight w:val="81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BE024" w14:textId="77777777"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2A6F"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  <w:t>Chirurgie mammaire</w:t>
            </w:r>
            <w:r w:rsidR="00D45C4E"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  <w:t xml:space="preserve"> avec implant</w:t>
            </w:r>
          </w:p>
          <w:p w14:paraId="6362BB3D" w14:textId="77777777"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2A6F">
              <w:rPr>
                <w:rFonts w:ascii="Nunito" w:hAnsi="Nunito"/>
                <w:i/>
                <w:iCs/>
                <w:color w:val="000000"/>
                <w:sz w:val="18"/>
                <w:szCs w:val="18"/>
              </w:rPr>
              <w:t>(</w:t>
            </w:r>
            <w:r w:rsidR="00156675" w:rsidRPr="00A52A6F">
              <w:rPr>
                <w:rFonts w:ascii="Nunito" w:hAnsi="Nunito"/>
                <w:i/>
                <w:iCs/>
                <w:color w:val="000000"/>
                <w:sz w:val="18"/>
                <w:szCs w:val="18"/>
              </w:rPr>
              <w:t>Évacuation</w:t>
            </w:r>
            <w:r w:rsidRPr="00A52A6F">
              <w:rPr>
                <w:rFonts w:ascii="Nunito" w:hAnsi="Nunito"/>
                <w:i/>
                <w:iCs/>
                <w:color w:val="000000"/>
                <w:sz w:val="18"/>
                <w:szCs w:val="18"/>
              </w:rPr>
              <w:t xml:space="preserve"> de collection, exérèse partielle, mastectomie totale et totale élargie, plastie, reconstruction, ablation de nodule)</w:t>
            </w:r>
          </w:p>
        </w:tc>
      </w:tr>
      <w:tr w:rsidR="008C7377" w:rsidRPr="00A52A6F" w14:paraId="68B74A91" w14:textId="77777777" w:rsidTr="00D45C4E">
        <w:trPr>
          <w:trHeight w:val="170"/>
        </w:trPr>
        <w:tc>
          <w:tcPr>
            <w:tcW w:w="68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9E70CEE" w14:textId="77777777"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FE7C4BB" w14:textId="77777777"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54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972EB3D" w14:textId="77777777"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C7377" w:rsidRPr="00A52A6F" w14:paraId="25E346ED" w14:textId="77777777" w:rsidTr="00D45C4E">
        <w:trPr>
          <w:trHeight w:val="567"/>
        </w:trPr>
        <w:tc>
          <w:tcPr>
            <w:tcW w:w="68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5AB47A7C" w14:textId="77777777"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A52A6F"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  <w:t>Codes Interventions</w:t>
            </w:r>
          </w:p>
        </w:tc>
        <w:tc>
          <w:tcPr>
            <w:tcW w:w="77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58CBD0C5" w14:textId="77777777"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A52A6F"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  <w:t>Codes CCAM</w:t>
            </w:r>
          </w:p>
        </w:tc>
        <w:tc>
          <w:tcPr>
            <w:tcW w:w="354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1E14FAB9" w14:textId="77777777"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A52A6F"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  <w:t>Libellé</w:t>
            </w:r>
          </w:p>
        </w:tc>
      </w:tr>
      <w:tr w:rsidR="008C7377" w:rsidRPr="00A52A6F" w14:paraId="6B8F6F4E" w14:textId="77777777" w:rsidTr="00D45C4E">
        <w:trPr>
          <w:trHeight w:val="340"/>
        </w:trPr>
        <w:tc>
          <w:tcPr>
            <w:tcW w:w="683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C306" w14:textId="77777777"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773F" w14:textId="77777777"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DA352" w14:textId="77777777"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2A6F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Mastoplastie</w:t>
            </w:r>
            <w:proofErr w:type="spellEnd"/>
            <w:r w:rsidRPr="00A52A6F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 xml:space="preserve"> de réduction ou d'augmentation</w:t>
            </w:r>
          </w:p>
        </w:tc>
      </w:tr>
      <w:tr w:rsidR="008C7377" w:rsidRPr="00A52A6F" w14:paraId="5C6BF8A2" w14:textId="77777777" w:rsidTr="00D45C4E">
        <w:trPr>
          <w:trHeight w:val="850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E0077" w14:textId="77777777"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BC42" w14:textId="77777777"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QEMA003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70086" w14:textId="77777777" w:rsidR="008C7377" w:rsidRPr="00D45C4E" w:rsidRDefault="008C7377" w:rsidP="001F75B1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proofErr w:type="spellStart"/>
            <w:r w:rsidRPr="00D45C4E">
              <w:rPr>
                <w:rFonts w:ascii="Nunito" w:hAnsi="Nunito"/>
                <w:sz w:val="18"/>
                <w:szCs w:val="18"/>
              </w:rPr>
              <w:t>Mastoplastie</w:t>
            </w:r>
            <w:proofErr w:type="spellEnd"/>
            <w:r w:rsidRPr="00D45C4E">
              <w:rPr>
                <w:rFonts w:ascii="Nunito" w:hAnsi="Nunito"/>
                <w:sz w:val="18"/>
                <w:szCs w:val="18"/>
              </w:rPr>
              <w:t xml:space="preserve"> unilatérale d'augmentation, avec pose d'implant prothétique</w:t>
            </w:r>
            <w:r w:rsidRPr="00D45C4E">
              <w:rPr>
                <w:rFonts w:ascii="Nunito" w:hAnsi="Nunito"/>
                <w:sz w:val="18"/>
                <w:szCs w:val="18"/>
              </w:rPr>
              <w:br/>
            </w:r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 xml:space="preserve">Indication : asymétrie majeure nécessitant une compensation dans le soutien-gorge, syndrome malformatif (sein tubéreux et syndrome de </w:t>
            </w:r>
            <w:proofErr w:type="spellStart"/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Poland</w:t>
            </w:r>
            <w:proofErr w:type="spellEnd"/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)</w:t>
            </w:r>
          </w:p>
        </w:tc>
      </w:tr>
      <w:tr w:rsidR="008C7377" w:rsidRPr="00A52A6F" w14:paraId="0B5B1F19" w14:textId="77777777" w:rsidTr="00D45C4E">
        <w:trPr>
          <w:trHeight w:val="850"/>
        </w:trPr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E4488" w14:textId="77777777"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7DB8A" w14:textId="77777777"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QEMA004</w:t>
            </w:r>
          </w:p>
        </w:tc>
        <w:tc>
          <w:tcPr>
            <w:tcW w:w="3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E1793" w14:textId="77777777" w:rsidR="008C7377" w:rsidRPr="00D45C4E" w:rsidRDefault="008C7377" w:rsidP="001F75B1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proofErr w:type="spellStart"/>
            <w:r w:rsidRPr="00D45C4E">
              <w:rPr>
                <w:rFonts w:ascii="Nunito" w:hAnsi="Nunito"/>
                <w:sz w:val="18"/>
                <w:szCs w:val="18"/>
              </w:rPr>
              <w:t>Mastoplastie</w:t>
            </w:r>
            <w:proofErr w:type="spellEnd"/>
            <w:r w:rsidRPr="00D45C4E">
              <w:rPr>
                <w:rFonts w:ascii="Nunito" w:hAnsi="Nunito"/>
                <w:sz w:val="18"/>
                <w:szCs w:val="18"/>
              </w:rPr>
              <w:t xml:space="preserve"> bilatérale d'augmentation, avec pose d'implant prothétique</w:t>
            </w:r>
            <w:r w:rsidRPr="00D45C4E">
              <w:rPr>
                <w:rFonts w:ascii="Nunito" w:hAnsi="Nunito"/>
                <w:sz w:val="18"/>
                <w:szCs w:val="18"/>
              </w:rPr>
              <w:br/>
            </w:r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 xml:space="preserve">Indication : agénésie mammaire bilatérale et l’hypoplasie bilatérale sévère avec taille de bonnet inférieure à A, ou pour syndrome malformatif (sein tubéreux et syndrome de </w:t>
            </w:r>
            <w:proofErr w:type="spellStart"/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Poland</w:t>
            </w:r>
            <w:proofErr w:type="spellEnd"/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)</w:t>
            </w:r>
          </w:p>
        </w:tc>
      </w:tr>
      <w:tr w:rsidR="008C7377" w:rsidRPr="00A52A6F" w14:paraId="7F662CC6" w14:textId="77777777" w:rsidTr="00D45C4E">
        <w:trPr>
          <w:trHeight w:val="340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BA81" w14:textId="77777777"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B816" w14:textId="77777777"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F9EF" w14:textId="77777777"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  <w:r w:rsidRPr="00A52A6F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Mastopexie</w:t>
            </w:r>
          </w:p>
        </w:tc>
      </w:tr>
      <w:tr w:rsidR="008C7377" w:rsidRPr="00A52A6F" w14:paraId="69EB31F3" w14:textId="77777777" w:rsidTr="00D45C4E">
        <w:trPr>
          <w:trHeight w:val="340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097CD" w14:textId="77777777"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4E4B" w14:textId="77777777"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QEDA001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45D46" w14:textId="77777777" w:rsidR="008C7377" w:rsidRPr="00D45C4E" w:rsidRDefault="008C7377" w:rsidP="001F75B1">
            <w:pPr>
              <w:spacing w:after="0" w:line="240" w:lineRule="auto"/>
              <w:jc w:val="both"/>
              <w:rPr>
                <w:rFonts w:ascii="Nunito" w:hAnsi="Nunito"/>
                <w:sz w:val="18"/>
                <w:szCs w:val="18"/>
              </w:rPr>
            </w:pPr>
            <w:r w:rsidRPr="00D45C4E">
              <w:rPr>
                <w:rFonts w:ascii="Nunito" w:hAnsi="Nunito"/>
                <w:sz w:val="18"/>
                <w:szCs w:val="18"/>
              </w:rPr>
              <w:t>Mastopexie unilatérale, avec pose d'implant prothétique</w:t>
            </w:r>
          </w:p>
        </w:tc>
      </w:tr>
      <w:tr w:rsidR="008C7377" w:rsidRPr="00A52A6F" w14:paraId="75FE050E" w14:textId="77777777" w:rsidTr="00D45C4E">
        <w:trPr>
          <w:trHeight w:val="340"/>
        </w:trPr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82A4A" w14:textId="77777777"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B521E" w14:textId="77777777"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QEDA003</w:t>
            </w:r>
          </w:p>
        </w:tc>
        <w:tc>
          <w:tcPr>
            <w:tcW w:w="3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A1ED7" w14:textId="77777777" w:rsidR="008C7377" w:rsidRPr="00D45C4E" w:rsidRDefault="008C7377" w:rsidP="001F75B1">
            <w:pPr>
              <w:spacing w:after="0" w:line="240" w:lineRule="auto"/>
              <w:jc w:val="both"/>
              <w:rPr>
                <w:rFonts w:ascii="Nunito" w:hAnsi="Nunito"/>
                <w:sz w:val="18"/>
                <w:szCs w:val="18"/>
              </w:rPr>
            </w:pPr>
            <w:r w:rsidRPr="00D45C4E">
              <w:rPr>
                <w:rFonts w:ascii="Nunito" w:hAnsi="Nunito"/>
                <w:sz w:val="18"/>
                <w:szCs w:val="18"/>
              </w:rPr>
              <w:t>Mastopexie bilatérale, avec pose d'implant prothétique</w:t>
            </w:r>
          </w:p>
        </w:tc>
      </w:tr>
      <w:tr w:rsidR="008C7377" w:rsidRPr="00A52A6F" w14:paraId="154044E0" w14:textId="77777777" w:rsidTr="00D45C4E">
        <w:trPr>
          <w:trHeight w:val="1077"/>
        </w:trPr>
        <w:tc>
          <w:tcPr>
            <w:tcW w:w="683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14D9F5" w14:textId="77777777"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46D3" w14:textId="77777777"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1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7BD6AF" w14:textId="77777777"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  <w:r w:rsidRPr="00A52A6F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 xml:space="preserve">Reconstruction du sein </w:t>
            </w:r>
          </w:p>
          <w:p w14:paraId="40E7BCBC" w14:textId="77777777" w:rsidR="008C7377" w:rsidRPr="00A52A6F" w:rsidRDefault="008C7377" w:rsidP="001F75B1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color w:val="000000"/>
                <w:sz w:val="18"/>
                <w:szCs w:val="18"/>
              </w:rPr>
            </w:pPr>
            <w:r w:rsidRPr="00A52A6F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br w:type="page"/>
            </w:r>
            <w:r w:rsidRPr="00A52A6F">
              <w:rPr>
                <w:rFonts w:ascii="Nunito" w:hAnsi="Nunito"/>
                <w:b/>
                <w:i/>
                <w:color w:val="000000"/>
                <w:sz w:val="18"/>
                <w:szCs w:val="18"/>
              </w:rPr>
              <w:t xml:space="preserve">Comprend : reconstruction du sein pour absence </w:t>
            </w:r>
            <w:r w:rsidRPr="00A52A6F">
              <w:rPr>
                <w:rFonts w:ascii="Nunito" w:hAnsi="Nunito"/>
                <w:b/>
                <w:i/>
                <w:color w:val="000000"/>
                <w:sz w:val="18"/>
                <w:szCs w:val="18"/>
              </w:rPr>
              <w:br w:type="page"/>
              <w:t xml:space="preserve">- congénitale (agénésie) </w:t>
            </w:r>
            <w:r w:rsidRPr="00A52A6F">
              <w:rPr>
                <w:rFonts w:ascii="Nunito" w:hAnsi="Nunito"/>
                <w:b/>
                <w:i/>
                <w:color w:val="000000"/>
                <w:sz w:val="18"/>
                <w:szCs w:val="18"/>
              </w:rPr>
              <w:br w:type="page"/>
              <w:t>- acquise (amputation)</w:t>
            </w:r>
            <w:r w:rsidRPr="00A52A6F">
              <w:rPr>
                <w:rFonts w:ascii="Nunito" w:hAnsi="Nunito"/>
                <w:b/>
                <w:bCs/>
                <w:i/>
                <w:color w:val="000000"/>
                <w:sz w:val="18"/>
                <w:szCs w:val="18"/>
              </w:rPr>
              <w:br w:type="page"/>
              <w:t xml:space="preserve">. </w:t>
            </w:r>
            <w:r w:rsidRPr="00A52A6F">
              <w:rPr>
                <w:rFonts w:ascii="Nunito" w:hAnsi="Nunito"/>
                <w:b/>
                <w:i/>
                <w:iCs/>
                <w:color w:val="000000"/>
                <w:sz w:val="18"/>
                <w:szCs w:val="18"/>
              </w:rPr>
              <w:t xml:space="preserve">La reconstruction du sein par lambeau de muscle droit de l'abdomen inclut la réparation de la paroi abdominale et l'éventuelle </w:t>
            </w:r>
            <w:proofErr w:type="spellStart"/>
            <w:r w:rsidRPr="00A52A6F">
              <w:rPr>
                <w:rFonts w:ascii="Nunito" w:hAnsi="Nunito"/>
                <w:b/>
                <w:i/>
                <w:iCs/>
                <w:color w:val="000000"/>
                <w:sz w:val="18"/>
                <w:szCs w:val="18"/>
              </w:rPr>
              <w:t>dermolipectomie</w:t>
            </w:r>
            <w:proofErr w:type="spellEnd"/>
            <w:r w:rsidRPr="00A52A6F">
              <w:rPr>
                <w:rFonts w:ascii="Nunito" w:hAnsi="Nunito"/>
                <w:b/>
                <w:i/>
                <w:iCs/>
                <w:color w:val="000000"/>
                <w:sz w:val="18"/>
                <w:szCs w:val="18"/>
              </w:rPr>
              <w:t xml:space="preserve"> abdominale</w:t>
            </w:r>
          </w:p>
        </w:tc>
      </w:tr>
      <w:tr w:rsidR="008C7377" w:rsidRPr="00A52A6F" w14:paraId="638E89F5" w14:textId="77777777" w:rsidTr="00156675">
        <w:trPr>
          <w:trHeight w:val="227"/>
        </w:trPr>
        <w:tc>
          <w:tcPr>
            <w:tcW w:w="68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F1147" w14:textId="77777777"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AAB5" w14:textId="77777777"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QEMA006</w:t>
            </w:r>
          </w:p>
        </w:tc>
        <w:tc>
          <w:tcPr>
            <w:tcW w:w="354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BA66" w14:textId="77777777" w:rsidR="008C7377" w:rsidRPr="00156675" w:rsidRDefault="008C7377" w:rsidP="001F75B1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r w:rsidRPr="00D45C4E">
              <w:rPr>
                <w:rFonts w:ascii="Nunito" w:hAnsi="Nunito"/>
                <w:sz w:val="18"/>
                <w:szCs w:val="18"/>
              </w:rPr>
              <w:t>Reconstruction du sein par pose d'implant prothétique</w:t>
            </w:r>
            <w:r w:rsidRPr="00156675">
              <w:rPr>
                <w:rFonts w:ascii="Nunito" w:hAnsi="Nunito"/>
                <w:sz w:val="18"/>
                <w:szCs w:val="18"/>
              </w:rPr>
              <w:br/>
              <w:t>Indication : thérapeutique</w:t>
            </w:r>
          </w:p>
        </w:tc>
      </w:tr>
      <w:tr w:rsidR="008C7377" w:rsidRPr="00A52A6F" w14:paraId="03BC124D" w14:textId="77777777" w:rsidTr="00297035">
        <w:trPr>
          <w:trHeight w:val="227"/>
        </w:trPr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F70F7" w14:textId="77777777" w:rsidR="008C7377" w:rsidRPr="00E60856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E60856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DA252" w14:textId="77777777" w:rsidR="008C7377" w:rsidRPr="00E60856" w:rsidRDefault="00D45C4E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E60856">
              <w:rPr>
                <w:rFonts w:ascii="Nunito" w:hAnsi="Nunito"/>
                <w:b/>
                <w:bCs/>
                <w:sz w:val="18"/>
                <w:szCs w:val="18"/>
              </w:rPr>
              <w:t>QEMA392</w:t>
            </w:r>
          </w:p>
        </w:tc>
        <w:tc>
          <w:tcPr>
            <w:tcW w:w="3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927E3" w14:textId="77777777" w:rsidR="008C7377" w:rsidRPr="00E60856" w:rsidRDefault="008C7377" w:rsidP="00D45C4E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r w:rsidRPr="00E60856">
              <w:rPr>
                <w:rFonts w:ascii="Nunito" w:hAnsi="Nunito"/>
                <w:sz w:val="18"/>
                <w:szCs w:val="18"/>
              </w:rPr>
              <w:t>Reconstruction du sein par lambeau musculocutané pédiculé de muscle grand dorsal</w:t>
            </w:r>
            <w:r w:rsidR="00D45C4E" w:rsidRPr="00E60856">
              <w:rPr>
                <w:rFonts w:ascii="Nunito" w:hAnsi="Nunito"/>
                <w:sz w:val="18"/>
                <w:szCs w:val="18"/>
              </w:rPr>
              <w:t xml:space="preserve"> avec pose d'implant prothétique</w:t>
            </w:r>
          </w:p>
        </w:tc>
      </w:tr>
      <w:tr w:rsidR="008C7377" w:rsidRPr="00A52A6F" w14:paraId="56BF31D1" w14:textId="77777777" w:rsidTr="00D45C4E">
        <w:trPr>
          <w:trHeight w:val="567"/>
        </w:trPr>
        <w:tc>
          <w:tcPr>
            <w:tcW w:w="68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A05293" w14:textId="77777777"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98A8" w14:textId="77777777" w:rsidR="008C7377" w:rsidRPr="00A52A6F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C95B44" w14:textId="77777777" w:rsidR="008C7377" w:rsidRPr="00A52A6F" w:rsidRDefault="008C7377" w:rsidP="001F75B1">
            <w:pPr>
              <w:spacing w:after="0" w:line="240" w:lineRule="auto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  <w:r w:rsidRPr="00A52A6F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Ablation et changement d'implant prothétique mammaire</w:t>
            </w:r>
            <w:r w:rsidRPr="00A52A6F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br/>
            </w:r>
            <w:r w:rsidRPr="00A52A6F">
              <w:rPr>
                <w:rFonts w:ascii="Nunito" w:hAnsi="Nunito"/>
                <w:i/>
                <w:iCs/>
                <w:color w:val="000000"/>
                <w:sz w:val="18"/>
                <w:szCs w:val="18"/>
              </w:rPr>
              <w:t>Indication : chirurgie réparatrice</w:t>
            </w:r>
          </w:p>
        </w:tc>
      </w:tr>
      <w:tr w:rsidR="008C7377" w:rsidRPr="00A52A6F" w14:paraId="47563D67" w14:textId="77777777" w:rsidTr="00D45C4E">
        <w:trPr>
          <w:trHeight w:val="794"/>
        </w:trPr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F3987" w14:textId="77777777"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F857" w14:textId="77777777"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QEKA002</w:t>
            </w:r>
          </w:p>
        </w:tc>
        <w:tc>
          <w:tcPr>
            <w:tcW w:w="3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E4AA" w14:textId="77777777" w:rsidR="008C7377" w:rsidRPr="00D45C4E" w:rsidRDefault="008C7377" w:rsidP="001F75B1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r w:rsidRPr="00D45C4E">
              <w:rPr>
                <w:rFonts w:ascii="Nunito" w:hAnsi="Nunito"/>
                <w:sz w:val="18"/>
                <w:szCs w:val="18"/>
              </w:rPr>
              <w:t xml:space="preserve">Changement d'implant prothétique mammaire, sans </w:t>
            </w:r>
            <w:proofErr w:type="spellStart"/>
            <w:r w:rsidRPr="00D45C4E">
              <w:rPr>
                <w:rFonts w:ascii="Nunito" w:hAnsi="Nunito"/>
                <w:sz w:val="18"/>
                <w:szCs w:val="18"/>
              </w:rPr>
              <w:t>capsulectomie</w:t>
            </w:r>
            <w:proofErr w:type="spellEnd"/>
            <w:r w:rsidRPr="00D45C4E">
              <w:rPr>
                <w:rFonts w:ascii="Nunito" w:hAnsi="Nunito"/>
                <w:sz w:val="18"/>
                <w:szCs w:val="18"/>
              </w:rPr>
              <w:br/>
            </w:r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Indication : chirurgie réparatrice : reprise de reconstruction mammaire (cancer, asymétrie majeure)</w:t>
            </w:r>
          </w:p>
        </w:tc>
      </w:tr>
      <w:tr w:rsidR="008C7377" w:rsidRPr="00A52A6F" w14:paraId="20A9F103" w14:textId="77777777" w:rsidTr="00297035">
        <w:trPr>
          <w:trHeight w:val="794"/>
        </w:trPr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E7015" w14:textId="77777777"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EC366" w14:textId="77777777" w:rsidR="008C7377" w:rsidRPr="00D45C4E" w:rsidRDefault="008C7377" w:rsidP="001F75B1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sz w:val="18"/>
                <w:szCs w:val="18"/>
              </w:rPr>
            </w:pPr>
            <w:r w:rsidRPr="00D45C4E">
              <w:rPr>
                <w:rFonts w:ascii="Nunito" w:hAnsi="Nunito"/>
                <w:b/>
                <w:bCs/>
                <w:sz w:val="18"/>
                <w:szCs w:val="18"/>
              </w:rPr>
              <w:t>QEKA001</w:t>
            </w:r>
          </w:p>
        </w:tc>
        <w:tc>
          <w:tcPr>
            <w:tcW w:w="3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AFDDE" w14:textId="77777777" w:rsidR="008C7377" w:rsidRPr="00D45C4E" w:rsidRDefault="008C7377" w:rsidP="001F75B1">
            <w:pPr>
              <w:spacing w:after="0" w:line="240" w:lineRule="auto"/>
              <w:rPr>
                <w:rFonts w:ascii="Nunito" w:hAnsi="Nunito"/>
                <w:sz w:val="18"/>
                <w:szCs w:val="18"/>
              </w:rPr>
            </w:pPr>
            <w:r w:rsidRPr="00D45C4E">
              <w:rPr>
                <w:rFonts w:ascii="Nunito" w:hAnsi="Nunito"/>
                <w:sz w:val="18"/>
                <w:szCs w:val="18"/>
              </w:rPr>
              <w:t xml:space="preserve">Changement d'implant prothétique mammaire, avec </w:t>
            </w:r>
            <w:proofErr w:type="spellStart"/>
            <w:r w:rsidRPr="00D45C4E">
              <w:rPr>
                <w:rFonts w:ascii="Nunito" w:hAnsi="Nunito"/>
                <w:sz w:val="18"/>
                <w:szCs w:val="18"/>
              </w:rPr>
              <w:t>capsulectomie</w:t>
            </w:r>
            <w:proofErr w:type="spellEnd"/>
            <w:r w:rsidRPr="00D45C4E">
              <w:rPr>
                <w:rFonts w:ascii="Nunito" w:hAnsi="Nunito"/>
                <w:sz w:val="18"/>
                <w:szCs w:val="18"/>
              </w:rPr>
              <w:br/>
            </w:r>
            <w:r w:rsidRPr="00D45C4E">
              <w:rPr>
                <w:rFonts w:ascii="Nunito" w:hAnsi="Nunito"/>
                <w:i/>
                <w:iCs/>
                <w:sz w:val="18"/>
                <w:szCs w:val="18"/>
              </w:rPr>
              <w:t>Indication : chirurgie réparatrice : reprise de reconstruction mammaire (cancer, asymétrie majeure)</w:t>
            </w:r>
          </w:p>
        </w:tc>
      </w:tr>
    </w:tbl>
    <w:p w14:paraId="2EA4EEFC" w14:textId="191B304A" w:rsidR="00297035" w:rsidRDefault="00297035"/>
    <w:p w14:paraId="43184573" w14:textId="77777777" w:rsidR="00297035" w:rsidRDefault="00297035">
      <w:pPr>
        <w:spacing w:after="160" w:line="259" w:lineRule="auto"/>
      </w:pPr>
      <w:r>
        <w:br w:type="page"/>
      </w:r>
    </w:p>
    <w:tbl>
      <w:tblPr>
        <w:tblW w:w="100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7046"/>
      </w:tblGrid>
      <w:tr w:rsidR="00297035" w14:paraId="23FF5393" w14:textId="77777777" w:rsidTr="005A32F9">
        <w:trPr>
          <w:trHeight w:val="1170"/>
        </w:trPr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D19F5" w14:textId="77777777" w:rsidR="00297035" w:rsidRDefault="00297035" w:rsidP="005A32F9">
            <w:pPr>
              <w:widowControl w:val="0"/>
              <w:autoSpaceDE w:val="0"/>
              <w:spacing w:after="0" w:line="221" w:lineRule="exact"/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</w:rPr>
              <w:lastRenderedPageBreak/>
              <w:t>Cure</w:t>
            </w:r>
            <w: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</w:rPr>
              <w:t xml:space="preserve"> de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 hernie </w:t>
            </w:r>
            <w: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</w:rPr>
              <w:t xml:space="preserve">l’aine </w:t>
            </w:r>
            <w: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</w:rPr>
              <w:t>ou</w:t>
            </w:r>
            <w: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</w:rPr>
              <w:t>la</w:t>
            </w:r>
            <w: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</w:rPr>
              <w:t>paroi</w:t>
            </w: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</w:rPr>
              <w:t>abdominale</w:t>
            </w:r>
            <w: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</w:rPr>
              <w:t>antérieure</w:t>
            </w:r>
          </w:p>
          <w:p w14:paraId="7E4982EC" w14:textId="2825E8F5" w:rsidR="00297035" w:rsidRDefault="00297035" w:rsidP="005A32F9">
            <w:pPr>
              <w:widowControl w:val="0"/>
              <w:autoSpaceDE w:val="0"/>
              <w:spacing w:before="5" w:after="0" w:line="221" w:lineRule="exac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1"/>
                <w:sz w:val="20"/>
              </w:rPr>
              <w:t xml:space="preserve"> </w:t>
            </w:r>
            <w:r>
              <w:rPr>
                <w:rFonts w:ascii="Nunito" w:eastAsia="Arial Unicode MS" w:hAnsi="Nunito"/>
                <w:i/>
                <w:iCs/>
                <w:color w:val="000000"/>
                <w:sz w:val="18"/>
                <w:szCs w:val="18"/>
              </w:rPr>
              <w:t>avec prothèse</w:t>
            </w:r>
          </w:p>
          <w:p w14:paraId="32669217" w14:textId="08728A7C" w:rsidR="00297035" w:rsidRPr="00297035" w:rsidRDefault="00297035" w:rsidP="00297035">
            <w:pPr>
              <w:widowControl w:val="0"/>
              <w:autoSpaceDE w:val="0"/>
              <w:spacing w:before="10" w:after="0" w:line="221" w:lineRule="exact"/>
              <w:rPr>
                <w:rFonts w:ascii="Nunito" w:eastAsia="Arial Unicode MS" w:hAnsi="Nunito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Nunito" w:eastAsia="Arial Unicode MS" w:hAnsi="Nunito"/>
                <w:i/>
                <w:iCs/>
                <w:color w:val="000000"/>
                <w:sz w:val="18"/>
                <w:szCs w:val="18"/>
              </w:rPr>
              <w:t>- cure uni ou bilatérale de hernie de l’aine</w:t>
            </w:r>
          </w:p>
        </w:tc>
      </w:tr>
      <w:tr w:rsidR="00297035" w14:paraId="66BA599A" w14:textId="77777777" w:rsidTr="005A32F9">
        <w:trPr>
          <w:trHeight w:val="113"/>
        </w:trPr>
        <w:tc>
          <w:tcPr>
            <w:tcW w:w="1418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5F25E" w14:textId="77777777" w:rsid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FA9F5" w14:textId="77777777" w:rsid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4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8037A" w14:textId="77777777" w:rsid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97035" w14:paraId="3308BF06" w14:textId="77777777" w:rsidTr="005A32F9">
        <w:trPr>
          <w:trHeight w:val="567"/>
        </w:trPr>
        <w:tc>
          <w:tcPr>
            <w:tcW w:w="1418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2F54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C5392" w14:textId="77777777" w:rsid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  <w:t>CODEINTER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2F54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ECDB8" w14:textId="77777777" w:rsid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  <w:t>Codes CCAM</w:t>
            </w:r>
          </w:p>
        </w:tc>
        <w:tc>
          <w:tcPr>
            <w:tcW w:w="7046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2F54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70932" w14:textId="77777777" w:rsid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Nunito" w:hAnsi="Nunito"/>
                <w:b/>
                <w:bCs/>
                <w:i/>
                <w:iCs/>
                <w:color w:val="FFFFFF"/>
                <w:sz w:val="18"/>
                <w:szCs w:val="18"/>
              </w:rPr>
              <w:t>Libellé</w:t>
            </w:r>
          </w:p>
        </w:tc>
      </w:tr>
      <w:tr w:rsidR="00297035" w14:paraId="3EB22551" w14:textId="77777777" w:rsidTr="005A32F9">
        <w:trPr>
          <w:trHeight w:val="300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50665" w14:textId="77777777" w:rsid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Nunito" w:hAnsi="Nunito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339E3" w14:textId="77777777" w:rsid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Nunito" w:hAnsi="Nunito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0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0BA91" w14:textId="77777777" w:rsid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97035" w14:paraId="05B76691" w14:textId="77777777" w:rsidTr="005A32F9">
        <w:trPr>
          <w:trHeight w:val="300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E69B1" w14:textId="77777777" w:rsid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9A045" w14:textId="77777777" w:rsid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618EE" w14:textId="77777777" w:rsidR="00297035" w:rsidRDefault="00297035" w:rsidP="005A32F9">
            <w:pPr>
              <w:spacing w:after="0" w:line="240" w:lineRule="auto"/>
              <w:jc w:val="both"/>
              <w:rPr>
                <w:rFonts w:ascii="Nunito" w:eastAsia="Arial Unicode MS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Nunito" w:eastAsia="Arial Unicode MS" w:hAnsi="Nunito"/>
                <w:b/>
                <w:bCs/>
                <w:i/>
                <w:iCs/>
                <w:color w:val="000000"/>
                <w:sz w:val="18"/>
                <w:szCs w:val="18"/>
              </w:rPr>
              <w:t>Cure de hernie de l'aine</w:t>
            </w:r>
          </w:p>
        </w:tc>
      </w:tr>
      <w:tr w:rsidR="00297035" w14:paraId="2E0EFE6D" w14:textId="77777777" w:rsidTr="005A32F9">
        <w:trPr>
          <w:trHeight w:val="300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675B5" w14:textId="77777777" w:rsidR="00297035" w:rsidRPr="00297035" w:rsidRDefault="00297035" w:rsidP="005A32F9">
            <w:pPr>
              <w:spacing w:after="0" w:line="240" w:lineRule="auto"/>
              <w:jc w:val="center"/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HERN</w:t>
            </w:r>
          </w:p>
          <w:p w14:paraId="0F3E80F7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63FE5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LMMA001</w:t>
            </w:r>
          </w:p>
          <w:p w14:paraId="7B2E2EEC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B01F4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color w:val="000000"/>
                <w:sz w:val="18"/>
                <w:szCs w:val="18"/>
              </w:rPr>
            </w:pPr>
            <w:r w:rsidRPr="00297035">
              <w:rPr>
                <w:rFonts w:ascii="Nunito" w:hAnsi="Nunito"/>
                <w:color w:val="000000"/>
                <w:sz w:val="18"/>
                <w:szCs w:val="18"/>
              </w:rPr>
              <w:t>Cure bilatérale d’une hernie de l’aine avec pose de prothèse, par abord inguinal</w:t>
            </w:r>
          </w:p>
          <w:p w14:paraId="4816CEF9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color w:val="000000"/>
                <w:sz w:val="18"/>
                <w:szCs w:val="18"/>
              </w:rPr>
            </w:pPr>
          </w:p>
        </w:tc>
      </w:tr>
      <w:tr w:rsidR="00297035" w14:paraId="612D6B7D" w14:textId="77777777" w:rsidTr="005A32F9">
        <w:trPr>
          <w:trHeight w:val="300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35885" w14:textId="77777777" w:rsidR="00297035" w:rsidRPr="00297035" w:rsidRDefault="00297035" w:rsidP="005A32F9">
            <w:pPr>
              <w:spacing w:after="0" w:line="240" w:lineRule="auto"/>
              <w:jc w:val="center"/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HERN</w:t>
            </w:r>
          </w:p>
          <w:p w14:paraId="02A78D48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3C803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LMMA002</w:t>
            </w:r>
          </w:p>
          <w:p w14:paraId="6D7D1885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299C7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color w:val="000000"/>
                <w:sz w:val="18"/>
                <w:szCs w:val="18"/>
              </w:rPr>
            </w:pPr>
            <w:r w:rsidRPr="00297035">
              <w:rPr>
                <w:rFonts w:ascii="Nunito" w:hAnsi="Nunito"/>
                <w:color w:val="000000"/>
                <w:sz w:val="18"/>
                <w:szCs w:val="18"/>
              </w:rPr>
              <w:t xml:space="preserve">Cure bilatérale de hernie de l’aine avec pose de prothèse, par abord </w:t>
            </w:r>
            <w:proofErr w:type="spellStart"/>
            <w:r w:rsidRPr="00297035">
              <w:rPr>
                <w:rFonts w:ascii="Nunito" w:hAnsi="Nunito"/>
                <w:color w:val="000000"/>
                <w:sz w:val="18"/>
                <w:szCs w:val="18"/>
              </w:rPr>
              <w:t>prépéritonéal</w:t>
            </w:r>
            <w:proofErr w:type="spellEnd"/>
          </w:p>
          <w:p w14:paraId="1172640D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color w:val="000000"/>
                <w:sz w:val="18"/>
                <w:szCs w:val="18"/>
              </w:rPr>
            </w:pPr>
            <w:proofErr w:type="gramStart"/>
            <w:r w:rsidRPr="00297035">
              <w:rPr>
                <w:rFonts w:ascii="Nunito" w:hAnsi="Nunito"/>
                <w:color w:val="000000"/>
                <w:sz w:val="18"/>
                <w:szCs w:val="18"/>
              </w:rPr>
              <w:t>unique</w:t>
            </w:r>
            <w:proofErr w:type="gramEnd"/>
          </w:p>
          <w:p w14:paraId="6C750AD5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7035" w14:paraId="601D8302" w14:textId="77777777" w:rsidTr="005A32F9">
        <w:trPr>
          <w:trHeight w:val="300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179A5" w14:textId="77777777" w:rsidR="00297035" w:rsidRPr="00297035" w:rsidRDefault="00297035" w:rsidP="005A32F9">
            <w:pPr>
              <w:spacing w:after="0" w:line="240" w:lineRule="auto"/>
              <w:jc w:val="center"/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HERN</w:t>
            </w:r>
          </w:p>
          <w:p w14:paraId="5024839C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9DB41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LMMA008</w:t>
            </w:r>
          </w:p>
          <w:p w14:paraId="77BD0F72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68984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color w:val="000000"/>
                <w:sz w:val="18"/>
                <w:szCs w:val="18"/>
              </w:rPr>
            </w:pPr>
            <w:r w:rsidRPr="00297035">
              <w:rPr>
                <w:rFonts w:ascii="Nunito" w:hAnsi="Nunito"/>
                <w:color w:val="000000"/>
                <w:sz w:val="18"/>
                <w:szCs w:val="18"/>
              </w:rPr>
              <w:t>Cure unilatérale d’une hernie de l’aine avec pose de prothèse, par abord</w:t>
            </w:r>
          </w:p>
          <w:p w14:paraId="34D66598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97035">
              <w:rPr>
                <w:rFonts w:ascii="Nunito" w:hAnsi="Nunito"/>
                <w:color w:val="000000"/>
                <w:sz w:val="18"/>
                <w:szCs w:val="18"/>
              </w:rPr>
              <w:t>prépéritonéal</w:t>
            </w:r>
            <w:proofErr w:type="spellEnd"/>
            <w:proofErr w:type="gramEnd"/>
          </w:p>
          <w:p w14:paraId="20044D7D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7035" w14:paraId="2C664934" w14:textId="77777777" w:rsidTr="005A32F9">
        <w:trPr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B0D4C" w14:textId="77777777" w:rsidR="00297035" w:rsidRPr="00297035" w:rsidRDefault="00297035" w:rsidP="005A32F9">
            <w:pPr>
              <w:spacing w:after="0" w:line="240" w:lineRule="auto"/>
              <w:jc w:val="center"/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HERN</w:t>
            </w:r>
          </w:p>
          <w:p w14:paraId="7169F70C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76A6B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LMMA012</w:t>
            </w:r>
          </w:p>
          <w:p w14:paraId="2DFA4372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A2535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color w:val="000000"/>
                <w:sz w:val="18"/>
                <w:szCs w:val="18"/>
              </w:rPr>
            </w:pPr>
            <w:r w:rsidRPr="00297035">
              <w:rPr>
                <w:rFonts w:ascii="Nunito" w:hAnsi="Nunito"/>
                <w:color w:val="000000"/>
                <w:sz w:val="18"/>
                <w:szCs w:val="18"/>
              </w:rPr>
              <w:t>Cure unilatérale d’une hernie de l’aine avec pose de prothèse, par abord inguinal</w:t>
            </w:r>
          </w:p>
          <w:p w14:paraId="3B725652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7035" w14:paraId="40C65DB1" w14:textId="77777777" w:rsidTr="005A32F9">
        <w:trPr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0CA27" w14:textId="77777777" w:rsidR="00297035" w:rsidRPr="00297035" w:rsidRDefault="00297035" w:rsidP="005A32F9">
            <w:pPr>
              <w:spacing w:after="0" w:line="240" w:lineRule="auto"/>
              <w:jc w:val="center"/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HERN</w:t>
            </w:r>
          </w:p>
          <w:p w14:paraId="21381835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55B29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LMMC001</w:t>
            </w:r>
          </w:p>
          <w:p w14:paraId="6886E652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EBB00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color w:val="000000"/>
                <w:sz w:val="18"/>
                <w:szCs w:val="18"/>
              </w:rPr>
            </w:pPr>
            <w:r w:rsidRPr="00297035">
              <w:rPr>
                <w:rFonts w:ascii="Nunito" w:hAnsi="Nunito"/>
                <w:color w:val="000000"/>
                <w:sz w:val="18"/>
                <w:szCs w:val="18"/>
              </w:rPr>
              <w:t>Cure bilatérale d’une hernie de l’aine avec pose de prothèse, par vidéochirurgie</w:t>
            </w:r>
          </w:p>
          <w:p w14:paraId="73989CDA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7035" w14:paraId="42D84CE7" w14:textId="77777777" w:rsidTr="005A32F9">
        <w:trPr>
          <w:trHeight w:val="567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52AF1" w14:textId="77777777" w:rsidR="00297035" w:rsidRPr="00297035" w:rsidRDefault="00297035" w:rsidP="005A32F9">
            <w:pPr>
              <w:spacing w:after="0" w:line="240" w:lineRule="auto"/>
              <w:jc w:val="center"/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HERN</w:t>
            </w:r>
          </w:p>
          <w:p w14:paraId="024D18A6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75B83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LMMC002</w:t>
            </w:r>
          </w:p>
          <w:p w14:paraId="2F3EAE2C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CA8F3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color w:val="000000"/>
                <w:sz w:val="18"/>
                <w:szCs w:val="18"/>
              </w:rPr>
            </w:pPr>
            <w:r w:rsidRPr="00297035">
              <w:rPr>
                <w:rFonts w:ascii="Nunito" w:hAnsi="Nunito"/>
                <w:color w:val="000000"/>
                <w:sz w:val="18"/>
                <w:szCs w:val="18"/>
              </w:rPr>
              <w:t>Cure unilatérale d’une hernie de l’aine avec pose de prothèse, par vidéochirurgie</w:t>
            </w:r>
          </w:p>
          <w:p w14:paraId="04DA3963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7035" w14:paraId="5BB9A8B6" w14:textId="77777777" w:rsidTr="005A32F9">
        <w:trPr>
          <w:trHeight w:val="300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91BF3" w14:textId="77777777" w:rsid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1F991" w14:textId="77777777" w:rsid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003AB" w14:textId="77777777" w:rsidR="00297035" w:rsidRDefault="00297035" w:rsidP="005A32F9">
            <w:pPr>
              <w:spacing w:after="0" w:line="240" w:lineRule="auto"/>
              <w:jc w:val="both"/>
              <w:rPr>
                <w:rFonts w:ascii="Nunito" w:eastAsia="Arial Unicode MS" w:hAnsi="Nunito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Nunito" w:eastAsia="Arial Unicode MS" w:hAnsi="Nunito"/>
                <w:b/>
                <w:bCs/>
                <w:i/>
                <w:iCs/>
                <w:color w:val="000000"/>
                <w:sz w:val="18"/>
                <w:szCs w:val="18"/>
              </w:rPr>
              <w:t>Cure de hernie de la paroi abdominale antérieure</w:t>
            </w:r>
          </w:p>
        </w:tc>
      </w:tr>
      <w:tr w:rsidR="00297035" w14:paraId="1B6992DD" w14:textId="77777777" w:rsidTr="005A32F9">
        <w:trPr>
          <w:trHeight w:val="300"/>
        </w:trPr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A360A" w14:textId="77777777" w:rsidR="00297035" w:rsidRPr="00297035" w:rsidRDefault="00297035" w:rsidP="005A32F9">
            <w:pPr>
              <w:spacing w:after="0" w:line="240" w:lineRule="auto"/>
              <w:jc w:val="center"/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HERN</w:t>
            </w:r>
          </w:p>
          <w:p w14:paraId="5D481B5C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E90D5" w14:textId="77777777" w:rsidR="00297035" w:rsidRPr="00297035" w:rsidRDefault="00297035" w:rsidP="005A32F9">
            <w:pPr>
              <w:spacing w:after="0" w:line="240" w:lineRule="auto"/>
              <w:jc w:val="center"/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LMMA006</w:t>
            </w:r>
          </w:p>
          <w:p w14:paraId="0B171140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D7DE0" w14:textId="77777777" w:rsidR="00297035" w:rsidRPr="00297035" w:rsidRDefault="00297035" w:rsidP="005A32F9">
            <w:pPr>
              <w:widowControl w:val="0"/>
              <w:autoSpaceDE w:val="0"/>
              <w:spacing w:after="0" w:line="221" w:lineRule="exact"/>
              <w:rPr>
                <w:rFonts w:ascii="Nunito" w:hAnsi="Nunito"/>
                <w:color w:val="000000"/>
                <w:sz w:val="18"/>
                <w:szCs w:val="18"/>
              </w:rPr>
            </w:pPr>
            <w:r w:rsidRPr="00297035">
              <w:rPr>
                <w:rFonts w:ascii="Nunito" w:hAnsi="Nunito"/>
                <w:color w:val="000000"/>
                <w:sz w:val="18"/>
                <w:szCs w:val="18"/>
              </w:rPr>
              <w:t>Cure de hernie de la paroi abdominale antérieure après l'âge de 16 ans avec pose de</w:t>
            </w:r>
          </w:p>
          <w:p w14:paraId="2DD2A1A4" w14:textId="77777777" w:rsidR="00297035" w:rsidRPr="00297035" w:rsidRDefault="00297035" w:rsidP="005A32F9">
            <w:pPr>
              <w:widowControl w:val="0"/>
              <w:autoSpaceDE w:val="0"/>
              <w:spacing w:before="10" w:after="0" w:line="221" w:lineRule="exact"/>
              <w:rPr>
                <w:rFonts w:ascii="Nunito" w:hAnsi="Nunito"/>
                <w:color w:val="000000"/>
                <w:sz w:val="18"/>
                <w:szCs w:val="18"/>
              </w:rPr>
            </w:pPr>
            <w:proofErr w:type="gramStart"/>
            <w:r w:rsidRPr="00297035">
              <w:rPr>
                <w:rFonts w:ascii="Nunito" w:hAnsi="Nunito"/>
                <w:color w:val="000000"/>
                <w:sz w:val="18"/>
                <w:szCs w:val="18"/>
              </w:rPr>
              <w:t>prothèse</w:t>
            </w:r>
            <w:proofErr w:type="gramEnd"/>
            <w:r w:rsidRPr="00297035">
              <w:rPr>
                <w:rFonts w:ascii="Nunito" w:hAnsi="Nunito"/>
                <w:color w:val="000000"/>
                <w:sz w:val="18"/>
                <w:szCs w:val="18"/>
              </w:rPr>
              <w:t>, par abord direct</w:t>
            </w:r>
          </w:p>
          <w:p w14:paraId="048FCAF4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color w:val="000000"/>
                <w:sz w:val="18"/>
                <w:szCs w:val="18"/>
              </w:rPr>
            </w:pPr>
          </w:p>
        </w:tc>
      </w:tr>
      <w:tr w:rsidR="00297035" w14:paraId="031A6F21" w14:textId="77777777" w:rsidTr="005A32F9">
        <w:trPr>
          <w:trHeight w:val="300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F3F56" w14:textId="77777777" w:rsidR="00297035" w:rsidRPr="00297035" w:rsidRDefault="00297035" w:rsidP="005A32F9">
            <w:pPr>
              <w:spacing w:after="0" w:line="240" w:lineRule="auto"/>
              <w:jc w:val="center"/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HERN</w:t>
            </w:r>
          </w:p>
          <w:p w14:paraId="224D9764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5A64E" w14:textId="77777777" w:rsidR="00297035" w:rsidRPr="00297035" w:rsidRDefault="00297035" w:rsidP="005A32F9">
            <w:pPr>
              <w:spacing w:after="0" w:line="240" w:lineRule="auto"/>
              <w:jc w:val="center"/>
            </w:pPr>
            <w:r w:rsidRPr="00297035"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  <w:t>LMMC020</w:t>
            </w:r>
          </w:p>
          <w:p w14:paraId="74B9C30B" w14:textId="77777777" w:rsidR="00297035" w:rsidRPr="00297035" w:rsidRDefault="00297035" w:rsidP="005A32F9">
            <w:pPr>
              <w:spacing w:after="0" w:line="240" w:lineRule="auto"/>
              <w:jc w:val="center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C6C7E" w14:textId="77777777" w:rsidR="00297035" w:rsidRPr="00297035" w:rsidRDefault="00297035" w:rsidP="005A32F9">
            <w:pPr>
              <w:widowControl w:val="0"/>
              <w:autoSpaceDE w:val="0"/>
              <w:spacing w:before="10" w:after="0" w:line="221" w:lineRule="exact"/>
              <w:rPr>
                <w:rFonts w:ascii="Nunito" w:hAnsi="Nunito"/>
                <w:color w:val="000000"/>
                <w:sz w:val="18"/>
                <w:szCs w:val="18"/>
              </w:rPr>
            </w:pPr>
            <w:r w:rsidRPr="00297035">
              <w:rPr>
                <w:rFonts w:ascii="Nunito" w:hAnsi="Nunito"/>
                <w:color w:val="000000"/>
                <w:sz w:val="18"/>
                <w:szCs w:val="18"/>
              </w:rPr>
              <w:t>Cure de hernie de la paroi abdominale antérieure après l'âge de 16 ans avec pose de</w:t>
            </w:r>
          </w:p>
          <w:p w14:paraId="615ADC0A" w14:textId="77777777" w:rsidR="00297035" w:rsidRPr="00297035" w:rsidRDefault="00297035" w:rsidP="005A32F9">
            <w:pPr>
              <w:widowControl w:val="0"/>
              <w:autoSpaceDE w:val="0"/>
              <w:spacing w:before="10" w:after="0" w:line="221" w:lineRule="exact"/>
              <w:rPr>
                <w:rFonts w:ascii="Nunito" w:hAnsi="Nunito"/>
                <w:color w:val="000000"/>
                <w:sz w:val="18"/>
                <w:szCs w:val="18"/>
              </w:rPr>
            </w:pPr>
            <w:proofErr w:type="gramStart"/>
            <w:r w:rsidRPr="00297035">
              <w:rPr>
                <w:rFonts w:ascii="Nunito" w:hAnsi="Nunito"/>
                <w:color w:val="000000"/>
                <w:sz w:val="18"/>
                <w:szCs w:val="18"/>
              </w:rPr>
              <w:t>prothèse</w:t>
            </w:r>
            <w:proofErr w:type="gramEnd"/>
            <w:r w:rsidRPr="00297035">
              <w:rPr>
                <w:rFonts w:ascii="Nunito" w:hAnsi="Nunito"/>
                <w:color w:val="000000"/>
                <w:sz w:val="18"/>
                <w:szCs w:val="18"/>
              </w:rPr>
              <w:t>, par cœlioscopie</w:t>
            </w:r>
          </w:p>
          <w:p w14:paraId="75B8434C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color w:val="000000"/>
                <w:sz w:val="18"/>
                <w:szCs w:val="18"/>
              </w:rPr>
            </w:pPr>
          </w:p>
          <w:p w14:paraId="38FAA861" w14:textId="77777777" w:rsidR="00297035" w:rsidRPr="00297035" w:rsidRDefault="00297035" w:rsidP="005A32F9">
            <w:pPr>
              <w:spacing w:after="0" w:line="240" w:lineRule="auto"/>
              <w:jc w:val="both"/>
              <w:rPr>
                <w:rFonts w:ascii="Nunito" w:hAnsi="Nunito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B522325" w14:textId="77777777" w:rsidR="002C2D17" w:rsidRDefault="002C2D17"/>
    <w:sectPr w:rsidR="002C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77"/>
    <w:rsid w:val="00156675"/>
    <w:rsid w:val="00297035"/>
    <w:rsid w:val="002C2D17"/>
    <w:rsid w:val="005162B5"/>
    <w:rsid w:val="008C7377"/>
    <w:rsid w:val="00C85DAB"/>
    <w:rsid w:val="00D45C4E"/>
    <w:rsid w:val="00E6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8EA2"/>
  <w15:chartTrackingRefBased/>
  <w15:docId w15:val="{900FD9FE-4C8F-49D8-9C38-6B9C542E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NKOUMAZOK Béatrice</dc:creator>
  <cp:keywords/>
  <dc:description/>
  <cp:lastModifiedBy>NKOUMAZOK Béatrice</cp:lastModifiedBy>
  <cp:revision>2</cp:revision>
  <dcterms:created xsi:type="dcterms:W3CDTF">2025-06-03T08:01:00Z</dcterms:created>
  <dcterms:modified xsi:type="dcterms:W3CDTF">2025-06-03T08:01:00Z</dcterms:modified>
</cp:coreProperties>
</file>